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83"/>
        <w:tblW w:w="13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850"/>
        <w:gridCol w:w="2180"/>
        <w:gridCol w:w="201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420" w:type="dxa"/>
            <w:gridSpan w:val="5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2018年度河南省教育厅科技成果奖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86" w:type="dxa"/>
          </w:tcPr>
          <w:p>
            <w:pPr>
              <w:spacing w:after="0" w:line="220" w:lineRule="atLeas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585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成果名称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成果形式</w:t>
            </w:r>
          </w:p>
        </w:tc>
        <w:tc>
          <w:tcPr>
            <w:tcW w:w="2016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申报人</w:t>
            </w:r>
          </w:p>
        </w:tc>
        <w:tc>
          <w:tcPr>
            <w:tcW w:w="208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86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850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"https://www.rcloud.edu.cn/resultAward/resultAwardAction!to_view.action?entity.id=ff80808162ad4c450162b25c71261d47" </w:instrText>
            </w:r>
            <w:r>
              <w:fldChar w:fldCharType="separate"/>
            </w:r>
            <w:r>
              <w:rPr>
                <w:rFonts w:hint="eastAsia" w:ascii="Times New Roman" w:hAnsi="微软雅黑"/>
                <w:sz w:val="21"/>
                <w:szCs w:val="21"/>
              </w:rPr>
              <w:t>高校毕业生就业信息网络体系建设思路与措施</w:t>
            </w:r>
            <w:r>
              <w:rPr>
                <w:rFonts w:hint="eastAsia" w:ascii="Times New Roman" w:hAnsi="微软雅黑"/>
                <w:sz w:val="21"/>
                <w:szCs w:val="21"/>
              </w:rPr>
              <w:fldChar w:fldCharType="end"/>
            </w:r>
          </w:p>
        </w:tc>
        <w:tc>
          <w:tcPr>
            <w:tcW w:w="2180" w:type="dxa"/>
          </w:tcPr>
          <w:p>
            <w:pPr>
              <w:spacing w:after="0" w:line="220" w:lineRule="atLeast"/>
              <w:ind w:firstLine="210" w:firstLineChars="10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>
            <w:pPr>
              <w:spacing w:after="0" w:line="220" w:lineRule="atLeast"/>
              <w:ind w:firstLine="210" w:firstLineChars="10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论文</w:t>
            </w:r>
          </w:p>
        </w:tc>
        <w:tc>
          <w:tcPr>
            <w:tcW w:w="2016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刘卉</w:t>
            </w:r>
          </w:p>
        </w:tc>
        <w:tc>
          <w:tcPr>
            <w:tcW w:w="208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286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5850" w:type="dxa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"https://www.rcloud.edu.cn/resultAward/resultAwardAction!to_view.action?entity.id=ff808081628f52de0162a5ed1667319c"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sz w:val="21"/>
                <w:szCs w:val="21"/>
              </w:rPr>
              <w:t>The research of distribute police location system</w:t>
            </w:r>
            <w:r>
              <w:rPr>
                <w:rFonts w:hint="eastAsia"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2180" w:type="dxa"/>
          </w:tcPr>
          <w:p>
            <w:pPr>
              <w:spacing w:after="0" w:line="220" w:lineRule="atLeast"/>
              <w:ind w:firstLine="210" w:firstLineChars="10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>
            <w:pPr>
              <w:spacing w:after="0" w:line="220" w:lineRule="atLeast"/>
              <w:ind w:firstLine="210" w:firstLineChars="10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论文</w:t>
            </w:r>
          </w:p>
        </w:tc>
        <w:tc>
          <w:tcPr>
            <w:tcW w:w="2016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>
            <w:pPr>
              <w:spacing w:after="0" w:line="220" w:lineRule="atLeast"/>
              <w:ind w:firstLine="315" w:firstLineChars="15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李盛</w:t>
            </w:r>
          </w:p>
        </w:tc>
        <w:tc>
          <w:tcPr>
            <w:tcW w:w="2088" w:type="dxa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二等奖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85EB9"/>
    <w:rsid w:val="65285E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27R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2018-07-16T04:05:00Z</dcterms:created>
  <dc:creator>井言</dc:creator>
  <cp:lastModifiedBy>井言</cp:lastModifiedBy>
  <dcterms:modified xsi:type="dcterms:W3CDTF">2018-07-16T04:07:02Z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