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11" w:rsidRDefault="00F3179A" w:rsidP="005C3954">
      <w:pPr>
        <w:spacing w:beforeLines="100" w:afterLines="200"/>
        <w:jc w:val="center"/>
        <w:rPr>
          <w:rFonts w:eastAsia="黑体"/>
          <w:b/>
          <w:sz w:val="32"/>
        </w:rPr>
      </w:pPr>
      <w:r w:rsidRPr="00BB3B1F">
        <w:rPr>
          <w:rFonts w:hint="eastAsia"/>
          <w:b/>
          <w:sz w:val="44"/>
        </w:rPr>
        <w:t>劳务派遣人员</w:t>
      </w:r>
      <w:r w:rsidR="0058181C">
        <w:rPr>
          <w:rFonts w:hint="eastAsia"/>
          <w:b/>
          <w:sz w:val="44"/>
        </w:rPr>
        <w:t>考核方案</w:t>
      </w:r>
      <w:r w:rsidR="0090046F">
        <w:rPr>
          <w:rFonts w:hint="eastAsia"/>
          <w:b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C91" w:rsidRDefault="0058181C" w:rsidP="005C3954">
      <w:pPr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一、</w:t>
      </w:r>
      <w:r w:rsidR="007C204C">
        <w:rPr>
          <w:rFonts w:eastAsia="仿宋_GB2312" w:hint="eastAsia"/>
          <w:sz w:val="32"/>
        </w:rPr>
        <w:t xml:space="preserve"> </w:t>
      </w:r>
      <w:r w:rsidR="00F3179A">
        <w:rPr>
          <w:rFonts w:eastAsia="仿宋_GB2312" w:hint="eastAsia"/>
          <w:sz w:val="32"/>
        </w:rPr>
        <w:t>为加强对劳务派遣人员的管理，充分调动劳务派遣人员的工作积极性，完善劳动用工机制，规范、全面、客观、公正地考核劳务派遣人员工作绩效，根据《铁道警察学院劳务派遣人员管理暂行办法》的相关规定，结合</w:t>
      </w:r>
      <w:r w:rsidR="00FA5E11">
        <w:rPr>
          <w:rFonts w:eastAsia="仿宋_GB2312" w:hint="eastAsia"/>
          <w:sz w:val="32"/>
        </w:rPr>
        <w:t>学校</w:t>
      </w:r>
      <w:r w:rsidR="00F3179A">
        <w:rPr>
          <w:rFonts w:eastAsia="仿宋_GB2312" w:hint="eastAsia"/>
          <w:sz w:val="32"/>
        </w:rPr>
        <w:t>实际情况，特制定本</w:t>
      </w:r>
      <w:r>
        <w:rPr>
          <w:rFonts w:eastAsia="仿宋_GB2312" w:hint="eastAsia"/>
          <w:sz w:val="32"/>
        </w:rPr>
        <w:t>方案</w:t>
      </w:r>
      <w:r w:rsidR="00F3179A">
        <w:rPr>
          <w:rFonts w:eastAsia="仿宋_GB2312" w:hint="eastAsia"/>
          <w:sz w:val="32"/>
        </w:rPr>
        <w:t>。</w:t>
      </w:r>
    </w:p>
    <w:p w:rsidR="00AA390D" w:rsidRDefault="0058181C" w:rsidP="005C3954">
      <w:pPr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二、</w:t>
      </w:r>
      <w:r w:rsidR="00AA390D">
        <w:rPr>
          <w:rFonts w:eastAsia="仿宋_GB2312" w:hint="eastAsia"/>
          <w:sz w:val="32"/>
        </w:rPr>
        <w:t xml:space="preserve"> </w:t>
      </w:r>
      <w:r w:rsidR="00AA390D">
        <w:rPr>
          <w:rFonts w:eastAsia="仿宋_GB2312" w:hint="eastAsia"/>
          <w:sz w:val="32"/>
        </w:rPr>
        <w:t>劳务派遣人员的考核内容主要包括德、能、勤、绩、廉五方面</w:t>
      </w:r>
      <w:r>
        <w:rPr>
          <w:rFonts w:eastAsia="仿宋_GB2312" w:hint="eastAsia"/>
          <w:sz w:val="32"/>
        </w:rPr>
        <w:t>及各部门细化的指标体系</w:t>
      </w:r>
      <w:r w:rsidR="001E1F0E">
        <w:rPr>
          <w:rFonts w:eastAsia="仿宋_GB2312" w:hint="eastAsia"/>
          <w:sz w:val="32"/>
        </w:rPr>
        <w:t>，其中德、廉方面考核作为一票否决条件，</w:t>
      </w:r>
      <w:r w:rsidR="001E1F0E" w:rsidRPr="001F3910">
        <w:rPr>
          <w:rFonts w:eastAsia="仿宋_GB2312" w:hint="eastAsia"/>
          <w:sz w:val="32"/>
        </w:rPr>
        <w:t>考核周期内出现“一票否决”的情况考核结果即为不合格。</w:t>
      </w:r>
    </w:p>
    <w:p w:rsidR="00AA390D" w:rsidRDefault="00E90471" w:rsidP="001F3910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（一）德。热爱公安高等教育事业，具备高尚的道德情操和良好的师德师风，主动加强自身的思想修养、道德修养。</w:t>
      </w:r>
    </w:p>
    <w:p w:rsidR="00E90471" w:rsidRPr="00F9482A" w:rsidRDefault="00E90471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（二）能。具有行政工作所需的文字处理、沟通表达等基本能力，</w:t>
      </w:r>
      <w:r w:rsidR="0036234C">
        <w:rPr>
          <w:rFonts w:eastAsia="仿宋_GB2312" w:hint="eastAsia"/>
          <w:sz w:val="32"/>
        </w:rPr>
        <w:t>熟练使用办公软件，</w:t>
      </w:r>
      <w:r>
        <w:rPr>
          <w:rFonts w:eastAsia="仿宋_GB2312" w:hint="eastAsia"/>
          <w:sz w:val="32"/>
        </w:rPr>
        <w:t>自觉学习掌握工作关键的新知识、新技能、新业务。</w:t>
      </w:r>
      <w:r w:rsidR="00F9482A" w:rsidRPr="00F9482A">
        <w:rPr>
          <w:rFonts w:eastAsia="仿宋_GB2312" w:hint="eastAsia"/>
          <w:sz w:val="32"/>
        </w:rPr>
        <w:t>积极思考工作内容，提出合理化改进意见。</w:t>
      </w:r>
    </w:p>
    <w:p w:rsidR="00E90471" w:rsidRPr="00F9482A" w:rsidRDefault="00E90471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（三）勤。严格遵守学校考勤纪律，无正当理由不迟到、不早退、不旷工。工作中积极、主动、尽职尽责，不推诿扯皮。</w:t>
      </w:r>
    </w:p>
    <w:p w:rsidR="00FD241E" w:rsidRPr="00F9482A" w:rsidRDefault="00FD241E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（四）绩。完成领导交办的各项工作，</w:t>
      </w:r>
      <w:r w:rsidR="00F9482A" w:rsidRPr="00F9482A">
        <w:rPr>
          <w:rFonts w:eastAsia="仿宋_GB2312" w:hint="eastAsia"/>
          <w:sz w:val="32"/>
        </w:rPr>
        <w:t>没有出现明显漏洞，</w:t>
      </w:r>
      <w:r w:rsidR="00F9482A" w:rsidRPr="00F9482A">
        <w:rPr>
          <w:rFonts w:eastAsia="仿宋_GB2312" w:hint="eastAsia"/>
          <w:sz w:val="32"/>
        </w:rPr>
        <w:lastRenderedPageBreak/>
        <w:t>无负面影响</w:t>
      </w:r>
      <w:r w:rsidR="00F9482A">
        <w:rPr>
          <w:rFonts w:eastAsia="仿宋_GB2312" w:hint="eastAsia"/>
          <w:sz w:val="32"/>
        </w:rPr>
        <w:t>。</w:t>
      </w:r>
      <w:r w:rsidR="00F9482A" w:rsidRPr="00F9482A">
        <w:rPr>
          <w:rFonts w:eastAsia="仿宋_GB2312" w:hint="eastAsia"/>
          <w:sz w:val="32"/>
        </w:rPr>
        <w:t>积极</w:t>
      </w:r>
      <w:r>
        <w:rPr>
          <w:rFonts w:eastAsia="仿宋_GB2312" w:hint="eastAsia"/>
          <w:sz w:val="32"/>
        </w:rPr>
        <w:t>协助</w:t>
      </w:r>
      <w:r w:rsidR="00F9482A" w:rsidRPr="00F9482A">
        <w:rPr>
          <w:rFonts w:eastAsia="仿宋_GB2312" w:hint="eastAsia"/>
          <w:sz w:val="32"/>
        </w:rPr>
        <w:t>、配合</w:t>
      </w:r>
      <w:r>
        <w:rPr>
          <w:rFonts w:eastAsia="仿宋_GB2312" w:hint="eastAsia"/>
          <w:sz w:val="32"/>
        </w:rPr>
        <w:t>完成相关</w:t>
      </w:r>
      <w:r w:rsidR="0036234C">
        <w:rPr>
          <w:rFonts w:eastAsia="仿宋_GB2312" w:hint="eastAsia"/>
          <w:sz w:val="32"/>
        </w:rPr>
        <w:t>工作</w:t>
      </w:r>
      <w:r>
        <w:rPr>
          <w:rFonts w:eastAsia="仿宋_GB2312" w:hint="eastAsia"/>
          <w:sz w:val="32"/>
        </w:rPr>
        <w:t>事务。</w:t>
      </w:r>
    </w:p>
    <w:p w:rsidR="00BC0B0E" w:rsidRPr="00B4128F" w:rsidRDefault="00BC0B0E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（五）廉。</w:t>
      </w:r>
      <w:r w:rsidR="0036234C">
        <w:rPr>
          <w:rFonts w:eastAsia="仿宋_GB2312" w:hint="eastAsia"/>
          <w:sz w:val="32"/>
        </w:rPr>
        <w:t>在工作中做到克己奉公、廉洁自律，不利用工作之便接受任何人、任何形式的利益输送。</w:t>
      </w:r>
    </w:p>
    <w:p w:rsidR="0036234C" w:rsidRDefault="000F1FD8" w:rsidP="005C3954">
      <w:pPr>
        <w:adjustRightInd w:val="0"/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三、</w:t>
      </w:r>
      <w:r w:rsidR="0036234C">
        <w:rPr>
          <w:rFonts w:eastAsia="仿宋_GB2312" w:hint="eastAsia"/>
          <w:sz w:val="32"/>
        </w:rPr>
        <w:t xml:space="preserve"> </w:t>
      </w:r>
      <w:r w:rsidR="0036234C">
        <w:rPr>
          <w:rFonts w:eastAsia="仿宋_GB2312" w:hint="eastAsia"/>
          <w:sz w:val="32"/>
        </w:rPr>
        <w:t>劳务派遣人员的考核分为个人述职、民主测评</w:t>
      </w:r>
      <w:r w:rsidR="0063425C">
        <w:rPr>
          <w:rFonts w:eastAsia="仿宋_GB2312" w:hint="eastAsia"/>
          <w:sz w:val="32"/>
        </w:rPr>
        <w:t>两个环节，考核结果作为解聘、续聘的基本依据。</w:t>
      </w:r>
    </w:p>
    <w:p w:rsidR="0063425C" w:rsidRDefault="0063425C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（一）个人述职。劳务派遣人员就考核周期的岗位职责履行情况进行述职。</w:t>
      </w:r>
    </w:p>
    <w:p w:rsidR="0063425C" w:rsidRDefault="0063425C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 w:rsidR="00904168">
        <w:rPr>
          <w:rFonts w:eastAsia="仿宋_GB2312" w:hint="eastAsia"/>
          <w:sz w:val="32"/>
        </w:rPr>
        <w:t>民主测评。</w:t>
      </w:r>
      <w:r w:rsidR="00E53020">
        <w:rPr>
          <w:rFonts w:eastAsia="仿宋_GB2312" w:hint="eastAsia"/>
          <w:sz w:val="32"/>
        </w:rPr>
        <w:t>所在部门</w:t>
      </w:r>
      <w:r w:rsidR="00904168">
        <w:rPr>
          <w:rFonts w:eastAsia="仿宋_GB2312" w:hint="eastAsia"/>
          <w:sz w:val="32"/>
        </w:rPr>
        <w:t>根据劳务派遣人员的</w:t>
      </w:r>
      <w:r w:rsidR="000F1FD8">
        <w:rPr>
          <w:rFonts w:eastAsia="仿宋_GB2312" w:hint="eastAsia"/>
          <w:sz w:val="32"/>
        </w:rPr>
        <w:t>平时工作表现、能力水平及</w:t>
      </w:r>
      <w:r w:rsidR="00904168">
        <w:rPr>
          <w:rFonts w:eastAsia="仿宋_GB2312" w:hint="eastAsia"/>
          <w:sz w:val="32"/>
        </w:rPr>
        <w:t>述职情况，</w:t>
      </w:r>
      <w:r w:rsidR="00781D3D">
        <w:rPr>
          <w:rFonts w:eastAsia="仿宋_GB2312" w:hint="eastAsia"/>
          <w:sz w:val="32"/>
        </w:rPr>
        <w:t>进行民主测评</w:t>
      </w:r>
      <w:r w:rsidR="000F1FD8">
        <w:rPr>
          <w:rFonts w:eastAsia="仿宋_GB2312" w:hint="eastAsia"/>
          <w:sz w:val="32"/>
        </w:rPr>
        <w:t>。测评票分为</w:t>
      </w:r>
      <w:r w:rsidR="000F1FD8">
        <w:rPr>
          <w:rFonts w:eastAsia="仿宋_GB2312" w:hint="eastAsia"/>
          <w:sz w:val="32"/>
        </w:rPr>
        <w:t>A</w:t>
      </w:r>
      <w:r w:rsidR="000F1FD8">
        <w:rPr>
          <w:rFonts w:eastAsia="仿宋_GB2312" w:hint="eastAsia"/>
          <w:sz w:val="32"/>
        </w:rPr>
        <w:t>票、</w:t>
      </w:r>
      <w:r w:rsidR="000F1FD8">
        <w:rPr>
          <w:rFonts w:eastAsia="仿宋_GB2312" w:hint="eastAsia"/>
          <w:sz w:val="32"/>
        </w:rPr>
        <w:t>B</w:t>
      </w:r>
      <w:r w:rsidR="000F1FD8">
        <w:rPr>
          <w:rFonts w:eastAsia="仿宋_GB2312" w:hint="eastAsia"/>
          <w:sz w:val="32"/>
        </w:rPr>
        <w:t>票，部门领导使用</w:t>
      </w:r>
      <w:r w:rsidR="000F1FD8">
        <w:rPr>
          <w:rFonts w:eastAsia="仿宋_GB2312" w:hint="eastAsia"/>
          <w:sz w:val="32"/>
        </w:rPr>
        <w:t>A</w:t>
      </w:r>
      <w:r w:rsidR="000F1FD8">
        <w:rPr>
          <w:rFonts w:eastAsia="仿宋_GB2312" w:hint="eastAsia"/>
          <w:sz w:val="32"/>
        </w:rPr>
        <w:t>票，其他人员使用</w:t>
      </w:r>
      <w:r w:rsidR="000F1FD8">
        <w:rPr>
          <w:rFonts w:eastAsia="仿宋_GB2312" w:hint="eastAsia"/>
          <w:sz w:val="32"/>
        </w:rPr>
        <w:t>B</w:t>
      </w:r>
      <w:r w:rsidR="000F1FD8">
        <w:rPr>
          <w:rFonts w:eastAsia="仿宋_GB2312" w:hint="eastAsia"/>
          <w:sz w:val="32"/>
        </w:rPr>
        <w:t>票</w:t>
      </w:r>
      <w:r w:rsidR="00781D3D">
        <w:rPr>
          <w:rFonts w:eastAsia="仿宋_GB2312" w:hint="eastAsia"/>
          <w:sz w:val="32"/>
        </w:rPr>
        <w:t>。</w:t>
      </w:r>
    </w:p>
    <w:p w:rsidR="00482D07" w:rsidRDefault="00482D07" w:rsidP="005C3954">
      <w:pPr>
        <w:adjustRightInd w:val="0"/>
        <w:spacing w:beforeLines="100" w:afterLines="100"/>
        <w:ind w:firstLineChars="200" w:firstLine="643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四、</w:t>
      </w:r>
      <w:r w:rsidR="00FA4EEA">
        <w:rPr>
          <w:rFonts w:eastAsia="仿宋_GB2312" w:hint="eastAsia"/>
          <w:sz w:val="32"/>
        </w:rPr>
        <w:t xml:space="preserve"> </w:t>
      </w:r>
      <w:r w:rsidR="00FA4EEA">
        <w:rPr>
          <w:rFonts w:eastAsia="仿宋_GB2312" w:hint="eastAsia"/>
          <w:sz w:val="32"/>
        </w:rPr>
        <w:t>劳务派遣人员的</w:t>
      </w:r>
      <w:r w:rsidR="00383638">
        <w:rPr>
          <w:rFonts w:eastAsia="仿宋_GB2312" w:hint="eastAsia"/>
          <w:sz w:val="32"/>
        </w:rPr>
        <w:t>考核结果分为优秀、合格、基本合格、不合格四个格次，根据民主测评</w:t>
      </w:r>
      <w:r w:rsidR="00042ADC">
        <w:rPr>
          <w:rFonts w:eastAsia="仿宋_GB2312" w:hint="eastAsia"/>
          <w:sz w:val="32"/>
        </w:rPr>
        <w:t>情况</w:t>
      </w:r>
      <w:r w:rsidR="00383638">
        <w:rPr>
          <w:rFonts w:eastAsia="仿宋_GB2312" w:hint="eastAsia"/>
          <w:sz w:val="32"/>
        </w:rPr>
        <w:t>确定考核等次。</w:t>
      </w:r>
      <w:r>
        <w:rPr>
          <w:rFonts w:eastAsia="仿宋_GB2312" w:hint="eastAsia"/>
          <w:sz w:val="32"/>
        </w:rPr>
        <w:t>部门领导与其他人员权重各占</w:t>
      </w:r>
      <w:r>
        <w:rPr>
          <w:rFonts w:eastAsia="仿宋_GB2312" w:hint="eastAsia"/>
          <w:sz w:val="32"/>
        </w:rPr>
        <w:t>50%</w:t>
      </w:r>
      <w:r w:rsidR="00C51EAF"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>优秀</w:t>
      </w:r>
      <w:r w:rsidR="00895F76">
        <w:rPr>
          <w:rFonts w:eastAsia="仿宋_GB2312" w:hint="eastAsia"/>
          <w:sz w:val="32"/>
        </w:rPr>
        <w:t>票得票率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>80%</w:t>
      </w:r>
      <w:r>
        <w:rPr>
          <w:rFonts w:eastAsia="仿宋_GB2312" w:hint="eastAsia"/>
          <w:sz w:val="32"/>
        </w:rPr>
        <w:t>以上的</w:t>
      </w:r>
      <w:r w:rsidR="00C51EAF">
        <w:rPr>
          <w:rFonts w:eastAsia="仿宋_GB2312" w:hint="eastAsia"/>
          <w:sz w:val="32"/>
        </w:rPr>
        <w:t>（含本级）</w:t>
      </w:r>
      <w:r>
        <w:rPr>
          <w:rFonts w:eastAsia="仿宋_GB2312" w:hint="eastAsia"/>
          <w:sz w:val="32"/>
        </w:rPr>
        <w:t>，考核等次为优秀</w:t>
      </w:r>
      <w:r w:rsidR="00C51EAF">
        <w:rPr>
          <w:rFonts w:eastAsia="仿宋_GB2312" w:hint="eastAsia"/>
          <w:sz w:val="32"/>
        </w:rPr>
        <w:t>；合格</w:t>
      </w:r>
      <w:r w:rsidR="00895F76">
        <w:rPr>
          <w:rFonts w:eastAsia="仿宋_GB2312" w:hint="eastAsia"/>
          <w:sz w:val="32"/>
        </w:rPr>
        <w:t>票得票率</w:t>
      </w:r>
      <w:r w:rsidR="00C51EAF">
        <w:rPr>
          <w:rFonts w:eastAsia="仿宋_GB2312" w:hint="eastAsia"/>
          <w:sz w:val="32"/>
        </w:rPr>
        <w:t>在</w:t>
      </w:r>
      <w:r w:rsidR="00C51EAF">
        <w:rPr>
          <w:rFonts w:eastAsia="仿宋_GB2312" w:hint="eastAsia"/>
          <w:sz w:val="32"/>
        </w:rPr>
        <w:t>70%</w:t>
      </w:r>
      <w:r w:rsidR="00C51EAF">
        <w:rPr>
          <w:rFonts w:eastAsia="仿宋_GB2312" w:hint="eastAsia"/>
          <w:sz w:val="32"/>
        </w:rPr>
        <w:t>以上（含本级），考核等次为合格；合格</w:t>
      </w:r>
      <w:r w:rsidR="00895F76">
        <w:rPr>
          <w:rFonts w:eastAsia="仿宋_GB2312" w:hint="eastAsia"/>
          <w:sz w:val="32"/>
        </w:rPr>
        <w:t>票得票率</w:t>
      </w:r>
      <w:r w:rsidR="00C51EAF">
        <w:rPr>
          <w:rFonts w:eastAsia="仿宋_GB2312" w:hint="eastAsia"/>
          <w:sz w:val="32"/>
        </w:rPr>
        <w:t>在</w:t>
      </w:r>
      <w:r w:rsidR="00895F76">
        <w:rPr>
          <w:rFonts w:eastAsia="仿宋_GB2312" w:hint="eastAsia"/>
          <w:sz w:val="32"/>
        </w:rPr>
        <w:t>6</w:t>
      </w:r>
      <w:r w:rsidR="00C51EAF">
        <w:rPr>
          <w:rFonts w:eastAsia="仿宋_GB2312" w:hint="eastAsia"/>
          <w:sz w:val="32"/>
        </w:rPr>
        <w:t>0</w:t>
      </w:r>
      <w:r w:rsidR="00C51EAF">
        <w:rPr>
          <w:rFonts w:eastAsia="仿宋_GB2312" w:hint="eastAsia"/>
          <w:sz w:val="32"/>
        </w:rPr>
        <w:t>—</w:t>
      </w:r>
      <w:r w:rsidR="00C51EAF">
        <w:rPr>
          <w:rFonts w:eastAsia="仿宋_GB2312" w:hint="eastAsia"/>
          <w:sz w:val="32"/>
        </w:rPr>
        <w:t>70%</w:t>
      </w:r>
      <w:r w:rsidR="00C51EAF">
        <w:rPr>
          <w:rFonts w:eastAsia="仿宋_GB2312" w:hint="eastAsia"/>
          <w:sz w:val="32"/>
        </w:rPr>
        <w:t>之间，考核等次为基本合格；合格</w:t>
      </w:r>
      <w:r w:rsidR="00895F76">
        <w:rPr>
          <w:rFonts w:eastAsia="仿宋_GB2312" w:hint="eastAsia"/>
          <w:sz w:val="32"/>
        </w:rPr>
        <w:t>票得票率</w:t>
      </w:r>
      <w:r w:rsidR="00C51EAF">
        <w:rPr>
          <w:rFonts w:eastAsia="仿宋_GB2312" w:hint="eastAsia"/>
          <w:sz w:val="32"/>
        </w:rPr>
        <w:t>在</w:t>
      </w:r>
      <w:r w:rsidR="00895F76">
        <w:rPr>
          <w:rFonts w:eastAsia="仿宋_GB2312" w:hint="eastAsia"/>
          <w:sz w:val="32"/>
        </w:rPr>
        <w:t>6</w:t>
      </w:r>
      <w:r w:rsidR="00C51EAF">
        <w:rPr>
          <w:rFonts w:eastAsia="仿宋_GB2312" w:hint="eastAsia"/>
          <w:sz w:val="32"/>
        </w:rPr>
        <w:t>0%</w:t>
      </w:r>
      <w:r w:rsidR="00C51EAF">
        <w:rPr>
          <w:rFonts w:eastAsia="仿宋_GB2312" w:hint="eastAsia"/>
          <w:sz w:val="32"/>
        </w:rPr>
        <w:t>以下</w:t>
      </w:r>
      <w:r w:rsidR="00895F76">
        <w:rPr>
          <w:rFonts w:eastAsia="仿宋_GB2312" w:hint="eastAsia"/>
          <w:sz w:val="32"/>
        </w:rPr>
        <w:t>（不含本级）</w:t>
      </w:r>
      <w:r w:rsidR="00C51EAF">
        <w:rPr>
          <w:rFonts w:eastAsia="仿宋_GB2312" w:hint="eastAsia"/>
          <w:sz w:val="32"/>
        </w:rPr>
        <w:t>，考核等次为不合格</w:t>
      </w:r>
      <w:r>
        <w:rPr>
          <w:rFonts w:eastAsia="仿宋_GB2312" w:hint="eastAsia"/>
          <w:sz w:val="32"/>
        </w:rPr>
        <w:t>。</w:t>
      </w:r>
    </w:p>
    <w:p w:rsidR="006254B8" w:rsidRDefault="00482D07" w:rsidP="005C3954">
      <w:pPr>
        <w:adjustRightInd w:val="0"/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五、</w:t>
      </w:r>
      <w:r w:rsidR="00A6021C" w:rsidRPr="00E35FB1">
        <w:rPr>
          <w:rFonts w:eastAsia="黑体" w:hint="eastAsia"/>
          <w:b/>
          <w:sz w:val="32"/>
        </w:rPr>
        <w:t xml:space="preserve"> </w:t>
      </w:r>
      <w:r w:rsidR="00A6021C">
        <w:rPr>
          <w:rFonts w:eastAsia="仿宋_GB2312" w:hint="eastAsia"/>
          <w:sz w:val="32"/>
        </w:rPr>
        <w:t>劳务派遣人员的</w:t>
      </w:r>
      <w:r>
        <w:rPr>
          <w:rFonts w:eastAsia="仿宋_GB2312" w:hint="eastAsia"/>
          <w:sz w:val="32"/>
        </w:rPr>
        <w:t>试用期满</w:t>
      </w:r>
      <w:r w:rsidR="00A6021C">
        <w:rPr>
          <w:rFonts w:eastAsia="仿宋_GB2312" w:hint="eastAsia"/>
          <w:sz w:val="32"/>
        </w:rPr>
        <w:t>考核</w:t>
      </w:r>
      <w:r w:rsidR="005C3954">
        <w:rPr>
          <w:rFonts w:eastAsia="仿宋_GB2312" w:hint="eastAsia"/>
          <w:sz w:val="32"/>
        </w:rPr>
        <w:t>和年度考核</w:t>
      </w:r>
      <w:r w:rsidR="00FC7C91">
        <w:rPr>
          <w:rFonts w:eastAsia="仿宋_GB2312" w:hint="eastAsia"/>
          <w:sz w:val="32"/>
        </w:rPr>
        <w:t>合格及以上者</w:t>
      </w:r>
      <w:r w:rsidR="00A6021C">
        <w:rPr>
          <w:rFonts w:eastAsia="仿宋_GB2312" w:hint="eastAsia"/>
          <w:sz w:val="32"/>
        </w:rPr>
        <w:t>，</w:t>
      </w:r>
      <w:r w:rsidR="00FC7C91">
        <w:rPr>
          <w:rFonts w:eastAsia="仿宋_GB2312" w:hint="eastAsia"/>
          <w:sz w:val="32"/>
        </w:rPr>
        <w:t>继续由</w:t>
      </w:r>
      <w:r w:rsidR="00FC7C91" w:rsidRPr="00FC7C91">
        <w:rPr>
          <w:rFonts w:eastAsia="仿宋_GB2312" w:hint="eastAsia"/>
          <w:sz w:val="32"/>
        </w:rPr>
        <w:t>中智河南经济技术合作有限公司</w:t>
      </w:r>
      <w:r w:rsidR="00FC7C91">
        <w:rPr>
          <w:rFonts w:eastAsia="仿宋_GB2312" w:hint="eastAsia"/>
          <w:sz w:val="32"/>
        </w:rPr>
        <w:t>派遣到我校工作；</w:t>
      </w:r>
      <w:r w:rsidR="00AF174B">
        <w:rPr>
          <w:rFonts w:eastAsia="仿宋_GB2312" w:hint="eastAsia"/>
          <w:sz w:val="32"/>
        </w:rPr>
        <w:lastRenderedPageBreak/>
        <w:t>考核为</w:t>
      </w:r>
      <w:r w:rsidR="00FC7C91">
        <w:rPr>
          <w:rFonts w:eastAsia="仿宋_GB2312" w:hint="eastAsia"/>
          <w:sz w:val="32"/>
        </w:rPr>
        <w:t>基本合格</w:t>
      </w:r>
      <w:r w:rsidR="00AF174B">
        <w:rPr>
          <w:rFonts w:eastAsia="仿宋_GB2312" w:hint="eastAsia"/>
          <w:sz w:val="32"/>
        </w:rPr>
        <w:t>者，由组织人事处会同用人部门进行诫勉谈话；考核不合格</w:t>
      </w:r>
      <w:r w:rsidR="00FC7C91">
        <w:rPr>
          <w:rFonts w:eastAsia="仿宋_GB2312" w:hint="eastAsia"/>
          <w:sz w:val="32"/>
        </w:rPr>
        <w:t>者，呈报院长办公会研究后，通知</w:t>
      </w:r>
      <w:r w:rsidR="00FC7C91" w:rsidRPr="00FC7C91">
        <w:rPr>
          <w:rFonts w:eastAsia="仿宋_GB2312" w:hint="eastAsia"/>
          <w:sz w:val="32"/>
        </w:rPr>
        <w:t>中智河南经济技术合作有限公司</w:t>
      </w:r>
      <w:r w:rsidR="00FC7C91">
        <w:rPr>
          <w:rFonts w:eastAsia="仿宋_GB2312" w:hint="eastAsia"/>
          <w:sz w:val="32"/>
        </w:rPr>
        <w:t>解除聘用合同</w:t>
      </w:r>
      <w:r w:rsidR="00A6021C">
        <w:rPr>
          <w:rFonts w:eastAsia="仿宋_GB2312" w:hint="eastAsia"/>
          <w:sz w:val="32"/>
        </w:rPr>
        <w:t>。</w:t>
      </w:r>
      <w:r w:rsidR="001E1F0E">
        <w:rPr>
          <w:rFonts w:eastAsia="仿宋_GB2312" w:hint="eastAsia"/>
          <w:sz w:val="32"/>
        </w:rPr>
        <w:t xml:space="preserve"> </w:t>
      </w:r>
    </w:p>
    <w:p w:rsidR="00AF174B" w:rsidRDefault="00AF174B" w:rsidP="005C3954">
      <w:pPr>
        <w:adjustRightInd w:val="0"/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六、</w:t>
      </w:r>
      <w:r>
        <w:rPr>
          <w:rFonts w:eastAsia="仿宋_GB2312" w:hint="eastAsia"/>
          <w:sz w:val="32"/>
        </w:rPr>
        <w:t>试用期满考核基本合格及以上者，按其学历或职称确定岗位工资、薪级工资、基础绩效工资。考核为优秀者，全额发放相应的奖励绩效工资；考核为合格者，发放相应的奖励绩效工资</w:t>
      </w:r>
      <w:r>
        <w:rPr>
          <w:rFonts w:eastAsia="仿宋_GB2312" w:hint="eastAsia"/>
          <w:sz w:val="32"/>
        </w:rPr>
        <w:t>70%</w:t>
      </w:r>
      <w:r>
        <w:rPr>
          <w:rFonts w:eastAsia="仿宋_GB2312" w:hint="eastAsia"/>
          <w:sz w:val="32"/>
        </w:rPr>
        <w:t>；考核基本合格者，发放相应的奖励绩效工资</w:t>
      </w:r>
      <w:r>
        <w:rPr>
          <w:rFonts w:eastAsia="仿宋_GB2312" w:hint="eastAsia"/>
          <w:sz w:val="32"/>
        </w:rPr>
        <w:t>30%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 xml:space="preserve"> </w:t>
      </w:r>
    </w:p>
    <w:p w:rsidR="005C3954" w:rsidRDefault="005C3954" w:rsidP="005C3954">
      <w:pPr>
        <w:adjustRightInd w:val="0"/>
        <w:spacing w:beforeLines="100" w:afterLines="100"/>
        <w:ind w:firstLineChars="200" w:firstLine="643"/>
        <w:rPr>
          <w:rFonts w:eastAsia="仿宋_GB2312"/>
          <w:sz w:val="32"/>
        </w:rPr>
      </w:pPr>
      <w:r>
        <w:rPr>
          <w:rFonts w:eastAsia="黑体" w:hint="eastAsia"/>
          <w:b/>
          <w:sz w:val="32"/>
        </w:rPr>
        <w:t>七、</w:t>
      </w:r>
      <w:r>
        <w:rPr>
          <w:rFonts w:eastAsia="仿宋_GB2312" w:hint="eastAsia"/>
          <w:sz w:val="32"/>
        </w:rPr>
        <w:t>年度考核合格及以上者，正常增长一级薪级工资。考核为优秀者，全额发放相应的奖励绩效工资；考核为合格者，发放相应的奖励绩效工资</w:t>
      </w:r>
      <w:r>
        <w:rPr>
          <w:rFonts w:eastAsia="仿宋_GB2312" w:hint="eastAsia"/>
          <w:sz w:val="32"/>
        </w:rPr>
        <w:t>70%</w:t>
      </w:r>
      <w:r>
        <w:rPr>
          <w:rFonts w:eastAsia="仿宋_GB2312" w:hint="eastAsia"/>
          <w:sz w:val="32"/>
        </w:rPr>
        <w:t>；考核基本合格者，发放相应的奖励绩效工资</w:t>
      </w:r>
      <w:r>
        <w:rPr>
          <w:rFonts w:eastAsia="仿宋_GB2312" w:hint="eastAsia"/>
          <w:sz w:val="32"/>
        </w:rPr>
        <w:t>30%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 xml:space="preserve"> </w:t>
      </w:r>
    </w:p>
    <w:p w:rsidR="00AF174B" w:rsidRDefault="00AF174B" w:rsidP="005C3954">
      <w:pPr>
        <w:adjustRightInd w:val="0"/>
        <w:spacing w:beforeLines="100" w:afterLines="100"/>
        <w:ind w:firstLineChars="200" w:firstLine="640"/>
        <w:rPr>
          <w:rFonts w:eastAsia="仿宋_GB2312"/>
          <w:sz w:val="32"/>
        </w:rPr>
      </w:pPr>
    </w:p>
    <w:p w:rsidR="00440763" w:rsidRPr="00440763" w:rsidRDefault="006254B8" w:rsidP="00BC205E">
      <w:pPr>
        <w:adjustRightInd w:val="0"/>
        <w:spacing w:beforeLines="100" w:afterLines="100"/>
        <w:ind w:firstLineChars="200" w:firstLine="640"/>
        <w:rPr>
          <w:rFonts w:eastAsia="黑体"/>
          <w:b/>
          <w:sz w:val="32"/>
        </w:rPr>
      </w:pPr>
      <w:r>
        <w:rPr>
          <w:rFonts w:eastAsia="仿宋_GB2312" w:hint="eastAsia"/>
          <w:sz w:val="32"/>
        </w:rPr>
        <w:t>附：劳务派遣人员考核指标</w:t>
      </w:r>
      <w:r w:rsidR="001E1F0E">
        <w:rPr>
          <w:rFonts w:eastAsia="仿宋_GB2312" w:hint="eastAsia"/>
          <w:sz w:val="32"/>
        </w:rPr>
        <w:t xml:space="preserve"> </w:t>
      </w:r>
    </w:p>
    <w:sectPr w:rsidR="00440763" w:rsidRPr="00440763" w:rsidSect="006254B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E5" w:rsidRDefault="00C022E5" w:rsidP="004A128B">
      <w:r>
        <w:separator/>
      </w:r>
    </w:p>
  </w:endnote>
  <w:endnote w:type="continuationSeparator" w:id="0">
    <w:p w:rsidR="00C022E5" w:rsidRDefault="00C022E5" w:rsidP="004A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E5" w:rsidRDefault="00C022E5" w:rsidP="004A128B">
      <w:r>
        <w:separator/>
      </w:r>
    </w:p>
  </w:footnote>
  <w:footnote w:type="continuationSeparator" w:id="0">
    <w:p w:rsidR="00C022E5" w:rsidRDefault="00C022E5" w:rsidP="004A1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550"/>
    <w:multiLevelType w:val="hybridMultilevel"/>
    <w:tmpl w:val="2162F966"/>
    <w:lvl w:ilvl="0" w:tplc="5884258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617FE8"/>
    <w:multiLevelType w:val="hybridMultilevel"/>
    <w:tmpl w:val="C9346496"/>
    <w:lvl w:ilvl="0" w:tplc="45B45B52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E43906"/>
    <w:multiLevelType w:val="hybridMultilevel"/>
    <w:tmpl w:val="6A4A3578"/>
    <w:lvl w:ilvl="0" w:tplc="7CB46284">
      <w:start w:val="1"/>
      <w:numFmt w:val="japaneseCounting"/>
      <w:lvlText w:val="%1、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1" w:tplc="7F0A4390">
      <w:start w:val="1"/>
      <w:numFmt w:val="japaneseCounting"/>
      <w:lvlText w:val="第%2条"/>
      <w:lvlJc w:val="left"/>
      <w:pPr>
        <w:tabs>
          <w:tab w:val="num" w:pos="4477"/>
        </w:tabs>
        <w:ind w:left="4477" w:hanging="1080"/>
      </w:pPr>
      <w:rPr>
        <w:rFonts w:hint="default"/>
      </w:rPr>
    </w:lvl>
    <w:lvl w:ilvl="2" w:tplc="97E23F58">
      <w:start w:val="1"/>
      <w:numFmt w:val="japaneseCounting"/>
      <w:lvlText w:val="（%3）"/>
      <w:lvlJc w:val="left"/>
      <w:pPr>
        <w:tabs>
          <w:tab w:val="num" w:pos="4897"/>
        </w:tabs>
        <w:ind w:left="4897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57"/>
        </w:tabs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077"/>
        </w:tabs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7"/>
        </w:tabs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7"/>
        </w:tabs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337"/>
        </w:tabs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420"/>
      </w:pPr>
    </w:lvl>
  </w:abstractNum>
  <w:abstractNum w:abstractNumId="3">
    <w:nsid w:val="564C597F"/>
    <w:multiLevelType w:val="hybridMultilevel"/>
    <w:tmpl w:val="D68C78F2"/>
    <w:lvl w:ilvl="0" w:tplc="3A52DE7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9A"/>
    <w:rsid w:val="00027224"/>
    <w:rsid w:val="00042ADC"/>
    <w:rsid w:val="00073FD3"/>
    <w:rsid w:val="000D433F"/>
    <w:rsid w:val="000E05E4"/>
    <w:rsid w:val="000F1FD8"/>
    <w:rsid w:val="001308F1"/>
    <w:rsid w:val="00136CDD"/>
    <w:rsid w:val="0014659B"/>
    <w:rsid w:val="001E1F0E"/>
    <w:rsid w:val="001F3910"/>
    <w:rsid w:val="00244C38"/>
    <w:rsid w:val="0025703E"/>
    <w:rsid w:val="0027158D"/>
    <w:rsid w:val="002B6078"/>
    <w:rsid w:val="00354FD3"/>
    <w:rsid w:val="0036234C"/>
    <w:rsid w:val="00383638"/>
    <w:rsid w:val="003F02A3"/>
    <w:rsid w:val="00440763"/>
    <w:rsid w:val="00481A1B"/>
    <w:rsid w:val="00482D07"/>
    <w:rsid w:val="004863CF"/>
    <w:rsid w:val="00487E44"/>
    <w:rsid w:val="004A128B"/>
    <w:rsid w:val="004B5F71"/>
    <w:rsid w:val="004C5FBB"/>
    <w:rsid w:val="0058181C"/>
    <w:rsid w:val="005845DD"/>
    <w:rsid w:val="005C3954"/>
    <w:rsid w:val="005F29CE"/>
    <w:rsid w:val="00621677"/>
    <w:rsid w:val="00622ABE"/>
    <w:rsid w:val="006254B8"/>
    <w:rsid w:val="0063425C"/>
    <w:rsid w:val="006477C7"/>
    <w:rsid w:val="0071404C"/>
    <w:rsid w:val="00723DD4"/>
    <w:rsid w:val="00752E68"/>
    <w:rsid w:val="00781D3D"/>
    <w:rsid w:val="007C204C"/>
    <w:rsid w:val="007E592B"/>
    <w:rsid w:val="00847637"/>
    <w:rsid w:val="0085706D"/>
    <w:rsid w:val="00884039"/>
    <w:rsid w:val="00895F76"/>
    <w:rsid w:val="008A3C38"/>
    <w:rsid w:val="0090046F"/>
    <w:rsid w:val="00904168"/>
    <w:rsid w:val="00911A18"/>
    <w:rsid w:val="00930A12"/>
    <w:rsid w:val="009E71DD"/>
    <w:rsid w:val="00A6021C"/>
    <w:rsid w:val="00AA390D"/>
    <w:rsid w:val="00AC7FB8"/>
    <w:rsid w:val="00AE06DF"/>
    <w:rsid w:val="00AF174B"/>
    <w:rsid w:val="00B4128F"/>
    <w:rsid w:val="00B52D4D"/>
    <w:rsid w:val="00B61535"/>
    <w:rsid w:val="00BB3B1F"/>
    <w:rsid w:val="00BC0B0E"/>
    <w:rsid w:val="00BC205E"/>
    <w:rsid w:val="00BE237E"/>
    <w:rsid w:val="00C022E5"/>
    <w:rsid w:val="00C1499A"/>
    <w:rsid w:val="00C51EAF"/>
    <w:rsid w:val="00C70FE6"/>
    <w:rsid w:val="00CD3CF6"/>
    <w:rsid w:val="00CF3AB0"/>
    <w:rsid w:val="00D3377A"/>
    <w:rsid w:val="00D95869"/>
    <w:rsid w:val="00DE3E56"/>
    <w:rsid w:val="00E35FB1"/>
    <w:rsid w:val="00E37C75"/>
    <w:rsid w:val="00E53020"/>
    <w:rsid w:val="00E6546A"/>
    <w:rsid w:val="00E9038D"/>
    <w:rsid w:val="00E90471"/>
    <w:rsid w:val="00EB2C27"/>
    <w:rsid w:val="00ED394C"/>
    <w:rsid w:val="00F3179A"/>
    <w:rsid w:val="00F4080C"/>
    <w:rsid w:val="00F9482A"/>
    <w:rsid w:val="00FA4EEA"/>
    <w:rsid w:val="00FA5E11"/>
    <w:rsid w:val="00FB639C"/>
    <w:rsid w:val="00FC7C91"/>
    <w:rsid w:val="00FD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28B"/>
    <w:rPr>
      <w:kern w:val="2"/>
      <w:sz w:val="18"/>
      <w:szCs w:val="18"/>
    </w:rPr>
  </w:style>
  <w:style w:type="paragraph" w:styleId="a4">
    <w:name w:val="footer"/>
    <w:basedOn w:val="a"/>
    <w:link w:val="Char0"/>
    <w:rsid w:val="004A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2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2019-01-08T03:00:00Z</cp:lastPrinted>
  <dcterms:created xsi:type="dcterms:W3CDTF">2019-01-08T02:59:00Z</dcterms:created>
  <dcterms:modified xsi:type="dcterms:W3CDTF">2019-01-08T07:53:00Z</dcterms:modified>
</cp:coreProperties>
</file>